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A95E" w14:textId="7C8EE6BE" w:rsidR="00011133" w:rsidRPr="0041502E" w:rsidRDefault="00011133" w:rsidP="00011133">
      <w:pPr>
        <w:rPr>
          <w:lang w:val="en-US"/>
        </w:rPr>
      </w:pPr>
      <w:r w:rsidRPr="0041502E">
        <w:rPr>
          <w:lang w:val="en-US"/>
        </w:rPr>
        <w:t>Dear</w:t>
      </w:r>
      <w:r w:rsidR="00D24495">
        <w:rPr>
          <w:lang w:val="en-US"/>
        </w:rPr>
        <w:t xml:space="preserve"> </w:t>
      </w:r>
      <w:r w:rsidR="00D24495" w:rsidRPr="00D24495">
        <w:rPr>
          <w:color w:val="FF0000"/>
          <w:lang w:val="en-US"/>
        </w:rPr>
        <w:t xml:space="preserve">&lt;&lt;Insert name of </w:t>
      </w:r>
      <w:r w:rsidR="00D24495" w:rsidRPr="00D24495">
        <w:rPr>
          <w:color w:val="FF0000"/>
          <w:lang w:val="en-US"/>
        </w:rPr>
        <w:t>Integrated Care Board/Health Board/Health and Social Care Trust</w:t>
      </w:r>
      <w:r w:rsidR="00D24495" w:rsidRPr="00D24495">
        <w:rPr>
          <w:color w:val="FF0000"/>
          <w:lang w:val="en-US"/>
        </w:rPr>
        <w:t xml:space="preserve"> Chief Executive&gt;&gt;</w:t>
      </w:r>
      <w:r w:rsidRPr="0041502E">
        <w:rPr>
          <w:lang w:val="en-US"/>
        </w:rPr>
        <w:t>,</w:t>
      </w:r>
    </w:p>
    <w:p w14:paraId="7FF24985" w14:textId="1DA4DA86" w:rsidR="00011133" w:rsidRPr="0041502E" w:rsidRDefault="00011133" w:rsidP="00011133">
      <w:pPr>
        <w:rPr>
          <w:lang w:val="en-US"/>
        </w:rPr>
      </w:pPr>
      <w:r w:rsidRPr="0E9AA0A4">
        <w:rPr>
          <w:lang w:val="en-US"/>
        </w:rPr>
        <w:t xml:space="preserve">I </w:t>
      </w:r>
      <w:r w:rsidRPr="0E9AA0A4">
        <w:rPr>
          <w:color w:val="FF0000"/>
          <w:lang w:val="en-US"/>
        </w:rPr>
        <w:t>&lt;&lt;have been contacted by my constituent</w:t>
      </w:r>
      <w:r w:rsidR="5F0498D1" w:rsidRPr="0E9AA0A4">
        <w:rPr>
          <w:color w:val="FF0000"/>
          <w:lang w:val="en-US"/>
        </w:rPr>
        <w:t>(</w:t>
      </w:r>
      <w:r w:rsidRPr="0E9AA0A4">
        <w:rPr>
          <w:color w:val="FF0000"/>
          <w:lang w:val="en-US"/>
        </w:rPr>
        <w:t>s</w:t>
      </w:r>
      <w:r w:rsidR="08137EC3" w:rsidRPr="0E9AA0A4">
        <w:rPr>
          <w:color w:val="FF0000"/>
          <w:lang w:val="en-US"/>
        </w:rPr>
        <w:t>)</w:t>
      </w:r>
      <w:r w:rsidRPr="0E9AA0A4">
        <w:rPr>
          <w:color w:val="FF0000"/>
          <w:lang w:val="en-US"/>
        </w:rPr>
        <w:t xml:space="preserve">/am writing to you&gt;&gt; </w:t>
      </w:r>
      <w:r w:rsidRPr="0E9AA0A4">
        <w:rPr>
          <w:lang w:val="en-US"/>
        </w:rPr>
        <w:t xml:space="preserve">about Inflammatory Bowel Disease (IBD) services at </w:t>
      </w:r>
      <w:r w:rsidRPr="00732B6C">
        <w:rPr>
          <w:color w:val="FF0000"/>
          <w:lang w:val="en-US"/>
        </w:rPr>
        <w:t>&lt;&lt;insert name</w:t>
      </w:r>
      <w:r w:rsidR="00732B6C" w:rsidRPr="00732B6C">
        <w:rPr>
          <w:color w:val="FF0000"/>
          <w:lang w:val="en-US"/>
        </w:rPr>
        <w:t xml:space="preserve"> of</w:t>
      </w:r>
      <w:r w:rsidR="00732B6C">
        <w:rPr>
          <w:color w:val="FF0000"/>
          <w:lang w:val="en-US"/>
        </w:rPr>
        <w:t xml:space="preserve"> Integrated Care Board/Health Board/</w:t>
      </w:r>
      <w:r w:rsidR="00870AFE" w:rsidRPr="00870AFE">
        <w:rPr>
          <w:color w:val="FF0000"/>
          <w:lang w:val="en-US"/>
        </w:rPr>
        <w:t>Health and Social Care Trust</w:t>
      </w:r>
      <w:r w:rsidRPr="00732B6C">
        <w:rPr>
          <w:color w:val="FF0000"/>
          <w:lang w:val="en-US"/>
        </w:rPr>
        <w:t>&gt;&gt;</w:t>
      </w:r>
      <w:r w:rsidRPr="0E9AA0A4">
        <w:rPr>
          <w:lang w:val="en-US"/>
        </w:rPr>
        <w:t xml:space="preserve"> and how you are working with primary care services to ensure that people with Crohn’s and Colitis receive a timely diagnosis.</w:t>
      </w:r>
    </w:p>
    <w:p w14:paraId="0CFB735F" w14:textId="4F974A29" w:rsidR="00011133" w:rsidRPr="0041502E" w:rsidRDefault="00011133" w:rsidP="00011133">
      <w:pPr>
        <w:rPr>
          <w:lang w:val="en-US"/>
        </w:rPr>
      </w:pPr>
      <w:r w:rsidRPr="6D8B7E5A">
        <w:rPr>
          <w:lang w:val="en-US"/>
        </w:rPr>
        <w:t xml:space="preserve">Crohn's Disease and Ulcerative Colitis (the two main forms of </w:t>
      </w:r>
      <w:r w:rsidR="000B1125">
        <w:rPr>
          <w:lang w:val="en-US"/>
        </w:rPr>
        <w:t>IBD</w:t>
      </w:r>
      <w:r w:rsidRPr="6D8B7E5A">
        <w:rPr>
          <w:lang w:val="en-US"/>
        </w:rPr>
        <w:t xml:space="preserve">) are </w:t>
      </w:r>
      <w:r w:rsidR="00D20EC9">
        <w:rPr>
          <w:lang w:val="en-US"/>
        </w:rPr>
        <w:t xml:space="preserve">incurable, </w:t>
      </w:r>
      <w:r w:rsidRPr="6D8B7E5A">
        <w:rPr>
          <w:lang w:val="en-US"/>
        </w:rPr>
        <w:t xml:space="preserve">lifelong diseases of the gut. </w:t>
      </w:r>
      <w:r w:rsidR="000237CB" w:rsidRPr="000237CB">
        <w:rPr>
          <w:lang w:val="en-US"/>
        </w:rPr>
        <w:t xml:space="preserve">Symptoms include urgent and frequent diarrhoea (often with blood), abdominal pain, fatigue and weight loss, with associated anxiety and depression. These lead to time off school and work, withdrawal from social relationships and </w:t>
      </w:r>
      <w:r w:rsidR="001F438F">
        <w:rPr>
          <w:lang w:val="en-US"/>
        </w:rPr>
        <w:t xml:space="preserve">the </w:t>
      </w:r>
      <w:r w:rsidR="000237CB" w:rsidRPr="000237CB">
        <w:rPr>
          <w:lang w:val="en-US"/>
        </w:rPr>
        <w:t>inability to carry out everyday activities</w:t>
      </w:r>
      <w:r w:rsidR="00FC1226">
        <w:rPr>
          <w:lang w:val="en-US"/>
        </w:rPr>
        <w:t xml:space="preserve">. </w:t>
      </w:r>
      <w:r w:rsidR="000237CB" w:rsidRPr="000237CB">
        <w:rPr>
          <w:lang w:val="en-US"/>
        </w:rPr>
        <w:t xml:space="preserve"> </w:t>
      </w:r>
    </w:p>
    <w:p w14:paraId="2585C753" w14:textId="3CE2F7D5" w:rsidR="00011133" w:rsidRPr="0041502E" w:rsidRDefault="00A42BEA" w:rsidP="00011133">
      <w:r>
        <w:rPr>
          <w:lang w:val="en-US"/>
        </w:rPr>
        <w:t>I have attached a brief</w:t>
      </w:r>
      <w:r w:rsidR="00011133" w:rsidRPr="0041502E">
        <w:rPr>
          <w:color w:val="FF0000"/>
          <w:lang w:val="en-US"/>
        </w:rPr>
        <w:t xml:space="preserve"> </w:t>
      </w:r>
      <w:r w:rsidR="00011133" w:rsidRPr="0041502E">
        <w:rPr>
          <w:lang w:val="en-US"/>
        </w:rPr>
        <w:t>by Crohn’s &amp; Colitis UK</w:t>
      </w:r>
      <w:r w:rsidR="00A90F26">
        <w:rPr>
          <w:lang w:val="en-US"/>
        </w:rPr>
        <w:t>, which</w:t>
      </w:r>
      <w:r w:rsidR="006B352B">
        <w:rPr>
          <w:lang w:val="en-US"/>
        </w:rPr>
        <w:t xml:space="preserve"> shows </w:t>
      </w:r>
      <w:r w:rsidR="00011133" w:rsidRPr="0041502E">
        <w:rPr>
          <w:lang w:val="en-US"/>
        </w:rPr>
        <w:t xml:space="preserve">that </w:t>
      </w:r>
      <w:r w:rsidR="00011133" w:rsidRPr="0041502E">
        <w:rPr>
          <w:rFonts w:eastAsia="Trebuchet MS" w:cs="Trebuchet MS"/>
        </w:rPr>
        <w:t>millions of people across the UK would avoid the GP if they had symptoms of</w:t>
      </w:r>
      <w:r w:rsidR="005458E6">
        <w:rPr>
          <w:rFonts w:eastAsia="Trebuchet MS" w:cs="Trebuchet MS"/>
        </w:rPr>
        <w:t xml:space="preserve"> Crohn’s or Colitis b</w:t>
      </w:r>
      <w:r w:rsidR="00011133" w:rsidRPr="0041502E">
        <w:rPr>
          <w:rFonts w:eastAsia="Trebuchet MS" w:cs="Trebuchet MS"/>
        </w:rPr>
        <w:t xml:space="preserve">ecause they would be too embarrassed, scared or unconfident to describe what was happening to them. </w:t>
      </w:r>
    </w:p>
    <w:p w14:paraId="183C7D64" w14:textId="0741A87B" w:rsidR="00011133" w:rsidRPr="0041502E" w:rsidRDefault="00011133" w:rsidP="00011133">
      <w:pPr>
        <w:pStyle w:val="paragraph"/>
        <w:spacing w:before="0" w:beforeAutospacing="0" w:after="120" w:afterAutospacing="0"/>
        <w:rPr>
          <w:rFonts w:ascii="Trebuchet MS" w:eastAsia="Trebuchet MS" w:hAnsi="Trebuchet MS" w:cs="Trebuchet MS"/>
          <w:sz w:val="22"/>
          <w:szCs w:val="22"/>
        </w:rPr>
      </w:pPr>
      <w:r w:rsidRPr="0041502E">
        <w:rPr>
          <w:rFonts w:ascii="Trebuchet MS" w:eastAsia="Trebuchet MS" w:hAnsi="Trebuchet MS" w:cs="Trebuchet MS"/>
          <w:sz w:val="22"/>
          <w:szCs w:val="22"/>
        </w:rPr>
        <w:t>Delays to treatment affects people’s ability to continue education and work and narrows their treatment options while increasing their risk of being hospitalised or needing emergency surgery. Treating patients with Crohn’s and Colitis costs the NHS as much as treating those with cancer or heart conditions</w:t>
      </w:r>
      <w:r w:rsidR="00DB762F">
        <w:rPr>
          <w:rStyle w:val="FootnoteReference"/>
          <w:rFonts w:ascii="Trebuchet MS" w:eastAsia="Trebuchet MS" w:hAnsi="Trebuchet MS" w:cs="Trebuchet MS"/>
          <w:sz w:val="22"/>
          <w:szCs w:val="22"/>
        </w:rPr>
        <w:footnoteReference w:id="2"/>
      </w:r>
      <w:r w:rsidRPr="0041502E">
        <w:rPr>
          <w:rFonts w:ascii="Trebuchet MS" w:eastAsia="Trebuchet MS" w:hAnsi="Trebuchet MS" w:cs="Trebuchet MS"/>
          <w:sz w:val="22"/>
          <w:szCs w:val="22"/>
        </w:rPr>
        <w:t>.</w:t>
      </w:r>
    </w:p>
    <w:p w14:paraId="63A32EAE" w14:textId="05CBE821" w:rsidR="00011133" w:rsidRPr="0041502E" w:rsidRDefault="00011133" w:rsidP="00011133">
      <w:pPr>
        <w:pStyle w:val="paragraph"/>
        <w:spacing w:before="0" w:beforeAutospacing="0" w:after="120" w:afterAutospacing="0"/>
        <w:ind w:right="646"/>
        <w:textAlignment w:val="baseline"/>
        <w:rPr>
          <w:rFonts w:ascii="Trebuchet MS" w:eastAsia="Trebuchet MS" w:hAnsi="Trebuchet MS" w:cs="Trebuchet MS"/>
          <w:sz w:val="22"/>
          <w:szCs w:val="22"/>
        </w:rPr>
      </w:pPr>
      <w:r w:rsidRPr="0041502E">
        <w:rPr>
          <w:rFonts w:ascii="Trebuchet MS" w:eastAsia="Trebuchet MS" w:hAnsi="Trebuchet MS" w:cs="Trebuchet MS"/>
          <w:sz w:val="22"/>
          <w:szCs w:val="22"/>
        </w:rPr>
        <w:t xml:space="preserve">Yet despite clear patient need and </w:t>
      </w:r>
      <w:r w:rsidR="00A16530">
        <w:rPr>
          <w:rFonts w:ascii="Trebuchet MS" w:eastAsia="Trebuchet MS" w:hAnsi="Trebuchet MS" w:cs="Trebuchet MS"/>
          <w:sz w:val="22"/>
          <w:szCs w:val="22"/>
        </w:rPr>
        <w:t>significant</w:t>
      </w:r>
      <w:r w:rsidRPr="0041502E">
        <w:rPr>
          <w:rFonts w:ascii="Trebuchet MS" w:eastAsia="Trebuchet MS" w:hAnsi="Trebuchet MS" w:cs="Trebuchet MS"/>
          <w:sz w:val="22"/>
          <w:szCs w:val="22"/>
        </w:rPr>
        <w:t xml:space="preserve"> costs to the NHS</w:t>
      </w:r>
      <w:r w:rsidR="0005057F">
        <w:rPr>
          <w:rStyle w:val="FootnoteReference"/>
          <w:rFonts w:ascii="Trebuchet MS" w:eastAsia="Trebuchet MS" w:hAnsi="Trebuchet MS" w:cs="Trebuchet MS"/>
          <w:sz w:val="22"/>
          <w:szCs w:val="22"/>
        </w:rPr>
        <w:footnoteReference w:id="3"/>
      </w:r>
      <w:r w:rsidRPr="0041502E">
        <w:rPr>
          <w:rFonts w:ascii="Trebuchet MS" w:eastAsia="Trebuchet MS" w:hAnsi="Trebuchet MS" w:cs="Trebuchet MS"/>
          <w:sz w:val="22"/>
          <w:szCs w:val="22"/>
        </w:rPr>
        <w:t>, delays to diagnosis of Crohn’s and Colitis remain at the bottom of the health agenda.</w:t>
      </w:r>
      <w:r w:rsidRPr="0041502E">
        <w:rPr>
          <w:rFonts w:ascii="Trebuchet MS" w:hAnsi="Trebuchet MS"/>
          <w:sz w:val="22"/>
          <w:szCs w:val="22"/>
        </w:rPr>
        <w:t xml:space="preserve"> </w:t>
      </w:r>
      <w:r w:rsidRPr="0041502E">
        <w:rPr>
          <w:rFonts w:ascii="Trebuchet MS" w:eastAsia="Trebuchet MS" w:hAnsi="Trebuchet MS" w:cs="Trebuchet MS"/>
          <w:sz w:val="22"/>
          <w:szCs w:val="22"/>
        </w:rPr>
        <w:t>The result is one in four people will wait more than a year to be diagnosed, and nearly half will end up in A&amp;E at least once before their diagnosis</w:t>
      </w:r>
      <w:r w:rsidR="00444A6A">
        <w:rPr>
          <w:rStyle w:val="FootnoteReference"/>
          <w:rFonts w:ascii="Trebuchet MS" w:eastAsia="Trebuchet MS" w:hAnsi="Trebuchet MS" w:cs="Trebuchet MS"/>
          <w:sz w:val="22"/>
          <w:szCs w:val="22"/>
        </w:rPr>
        <w:footnoteReference w:id="4"/>
      </w:r>
      <w:r w:rsidRPr="0041502E">
        <w:rPr>
          <w:rFonts w:ascii="Trebuchet MS" w:eastAsia="Trebuchet MS" w:hAnsi="Trebuchet MS" w:cs="Trebuchet MS"/>
          <w:sz w:val="22"/>
          <w:szCs w:val="22"/>
        </w:rPr>
        <w:t>.</w:t>
      </w:r>
    </w:p>
    <w:p w14:paraId="1B13956B" w14:textId="77777777" w:rsidR="004C7949" w:rsidRDefault="201FB037" w:rsidP="001B7F8C">
      <w:pPr>
        <w:pStyle w:val="paragraph"/>
        <w:spacing w:before="0" w:beforeAutospacing="0" w:after="120" w:afterAutospacing="0"/>
        <w:ind w:right="646"/>
        <w:rPr>
          <w:rFonts w:ascii="Trebuchet MS" w:eastAsia="Trebuchet MS" w:hAnsi="Trebuchet MS" w:cs="Trebuchet MS"/>
          <w:sz w:val="22"/>
          <w:szCs w:val="22"/>
        </w:rPr>
      </w:pPr>
      <w:r w:rsidRPr="33B3A421">
        <w:rPr>
          <w:rFonts w:ascii="Trebuchet MS" w:eastAsia="Trebuchet MS" w:hAnsi="Trebuchet MS" w:cs="Trebuchet MS"/>
          <w:sz w:val="22"/>
          <w:szCs w:val="22"/>
        </w:rPr>
        <w:t>Together, we can help people take control of their health, build back public confidence in primary care</w:t>
      </w:r>
      <w:r w:rsidR="4938BC13" w:rsidRPr="33B3A421">
        <w:rPr>
          <w:rFonts w:ascii="Trebuchet MS" w:eastAsia="Trebuchet MS" w:hAnsi="Trebuchet MS" w:cs="Trebuchet MS"/>
          <w:sz w:val="22"/>
          <w:szCs w:val="22"/>
        </w:rPr>
        <w:t xml:space="preserve"> and</w:t>
      </w:r>
      <w:r w:rsidRPr="33B3A421">
        <w:rPr>
          <w:rFonts w:ascii="Trebuchet MS" w:eastAsia="Trebuchet MS" w:hAnsi="Trebuchet MS" w:cs="Trebuchet MS"/>
          <w:sz w:val="22"/>
          <w:szCs w:val="22"/>
        </w:rPr>
        <w:t xml:space="preserve"> ensure people get</w:t>
      </w:r>
      <w:r w:rsidR="23FCD088" w:rsidRPr="33B3A421">
        <w:rPr>
          <w:rFonts w:ascii="Trebuchet MS" w:eastAsia="Trebuchet MS" w:hAnsi="Trebuchet MS" w:cs="Trebuchet MS"/>
          <w:sz w:val="22"/>
          <w:szCs w:val="22"/>
        </w:rPr>
        <w:t xml:space="preserve"> diagnosed and treated without delay.</w:t>
      </w:r>
      <w:r w:rsidRPr="33B3A421">
        <w:rPr>
          <w:rFonts w:ascii="Trebuchet MS" w:eastAsia="Trebuchet MS" w:hAnsi="Trebuchet MS" w:cs="Trebuchet MS"/>
          <w:sz w:val="22"/>
          <w:szCs w:val="22"/>
        </w:rPr>
        <w:t xml:space="preserve"> </w:t>
      </w:r>
    </w:p>
    <w:p w14:paraId="20398466" w14:textId="2E30A415" w:rsidR="00011133" w:rsidRPr="001B7F8C" w:rsidRDefault="201FB037" w:rsidP="001B7F8C">
      <w:pPr>
        <w:pStyle w:val="paragraph"/>
        <w:spacing w:before="0" w:beforeAutospacing="0" w:after="120" w:afterAutospacing="0"/>
        <w:ind w:right="646"/>
        <w:rPr>
          <w:rFonts w:ascii="Trebuchet MS" w:eastAsia="Trebuchet MS" w:hAnsi="Trebuchet MS" w:cs="Trebuchet MS"/>
          <w:sz w:val="22"/>
          <w:szCs w:val="22"/>
        </w:rPr>
      </w:pPr>
      <w:r w:rsidRPr="00E30124">
        <w:rPr>
          <w:rFonts w:ascii="Trebuchet MS" w:hAnsi="Trebuchet MS"/>
          <w:sz w:val="22"/>
          <w:szCs w:val="22"/>
        </w:rPr>
        <w:t>I would be grateful if you could let me know how you will:</w:t>
      </w:r>
    </w:p>
    <w:p w14:paraId="6B8884E6" w14:textId="4A1B0F53" w:rsidR="0018406A" w:rsidRDefault="40490B7C" w:rsidP="00011133">
      <w:pPr>
        <w:pStyle w:val="ListParagraph"/>
        <w:numPr>
          <w:ilvl w:val="0"/>
          <w:numId w:val="1"/>
        </w:numPr>
      </w:pPr>
      <w:r>
        <w:t xml:space="preserve">Raise awareness and encourage primary </w:t>
      </w:r>
      <w:r w:rsidR="0653B8DA">
        <w:t>health</w:t>
      </w:r>
      <w:r>
        <w:t xml:space="preserve">care professionals to access </w:t>
      </w:r>
      <w:r w:rsidR="000C6470">
        <w:t xml:space="preserve">resources and </w:t>
      </w:r>
      <w:r>
        <w:t>t</w:t>
      </w:r>
      <w:r w:rsidR="49C70DF5">
        <w:t>raining developed by Crohn’s &amp; C</w:t>
      </w:r>
      <w:r w:rsidR="4178E21C">
        <w:t>o</w:t>
      </w:r>
      <w:r w:rsidR="49C70DF5">
        <w:t xml:space="preserve">litis UK </w:t>
      </w:r>
      <w:r w:rsidR="706BC22E">
        <w:t xml:space="preserve">and </w:t>
      </w:r>
      <w:r w:rsidR="000C6470">
        <w:t>partners, including the Royal College of GPs</w:t>
      </w:r>
      <w:r w:rsidR="706BC22E">
        <w:t xml:space="preserve">. </w:t>
      </w:r>
    </w:p>
    <w:p w14:paraId="20991516" w14:textId="322E602C" w:rsidR="005F787D" w:rsidRDefault="227E54CD" w:rsidP="0E9AA0A4">
      <w:pPr>
        <w:pStyle w:val="ListParagraph"/>
        <w:numPr>
          <w:ilvl w:val="0"/>
          <w:numId w:val="1"/>
        </w:numPr>
      </w:pPr>
      <w:r>
        <w:t>En</w:t>
      </w:r>
      <w:r w:rsidR="50590D99">
        <w:t>sure access and en</w:t>
      </w:r>
      <w:r>
        <w:t>courage the use of faecal calprotectin testing in primary care</w:t>
      </w:r>
      <w:r w:rsidR="004C7949">
        <w:t>.</w:t>
      </w:r>
    </w:p>
    <w:p w14:paraId="6CAC1EB9" w14:textId="76DBF3BB" w:rsidR="00011133" w:rsidRPr="0041502E" w:rsidRDefault="00011133" w:rsidP="00011133">
      <w:pPr>
        <w:pStyle w:val="ListParagraph"/>
        <w:numPr>
          <w:ilvl w:val="0"/>
          <w:numId w:val="1"/>
        </w:numPr>
      </w:pPr>
      <w:r>
        <w:t xml:space="preserve">Monitor the </w:t>
      </w:r>
      <w:r w:rsidR="00B70B78">
        <w:t xml:space="preserve">endoscopy </w:t>
      </w:r>
      <w:r w:rsidR="00154782">
        <w:t xml:space="preserve">waiting times </w:t>
      </w:r>
      <w:r w:rsidR="00B70B78">
        <w:t>for people with suspected</w:t>
      </w:r>
      <w:r w:rsidR="004C7949">
        <w:t xml:space="preserve"> Inflammatory Bowel Disease. </w:t>
      </w:r>
    </w:p>
    <w:p w14:paraId="22239C7D" w14:textId="77777777" w:rsidR="00011133" w:rsidRPr="0041502E" w:rsidRDefault="00011133" w:rsidP="00011133">
      <w:pPr>
        <w:rPr>
          <w:lang w:val="en-US"/>
        </w:rPr>
      </w:pPr>
      <w:r w:rsidRPr="0041502E">
        <w:t xml:space="preserve">I hope that you will engage with Crohn’s &amp; Colitis UK’s campaign to help make </w:t>
      </w:r>
      <w:r w:rsidRPr="0041502E">
        <w:rPr>
          <w:lang w:val="en-US"/>
        </w:rPr>
        <w:t xml:space="preserve">early diagnosis a reality in </w:t>
      </w:r>
      <w:r w:rsidRPr="0041502E">
        <w:rPr>
          <w:color w:val="FF0000"/>
          <w:lang w:val="en-US"/>
        </w:rPr>
        <w:t>&lt;&lt;insert place name&gt;&gt;.</w:t>
      </w:r>
    </w:p>
    <w:p w14:paraId="4B3735DC" w14:textId="77777777" w:rsidR="00011133" w:rsidRPr="0041502E" w:rsidRDefault="00011133" w:rsidP="00011133">
      <w:r w:rsidRPr="0041502E">
        <w:t>I look forward to receiving your response.</w:t>
      </w:r>
    </w:p>
    <w:p w14:paraId="39F19050" w14:textId="7EFBC927" w:rsidR="00011133" w:rsidRPr="00D24495" w:rsidRDefault="00D24495">
      <w:pPr>
        <w:rPr>
          <w:color w:val="FF0000"/>
        </w:rPr>
      </w:pPr>
      <w:r w:rsidRPr="00D24495">
        <w:rPr>
          <w:color w:val="FF0000"/>
        </w:rPr>
        <w:t>&lt;&lt;Insert your name&gt;&gt;</w:t>
      </w:r>
    </w:p>
    <w:sectPr w:rsidR="00011133" w:rsidRPr="00D24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F727" w14:textId="77777777" w:rsidR="009B4403" w:rsidRDefault="009B4403" w:rsidP="00011133">
      <w:pPr>
        <w:spacing w:after="0" w:line="240" w:lineRule="auto"/>
      </w:pPr>
      <w:r>
        <w:separator/>
      </w:r>
    </w:p>
  </w:endnote>
  <w:endnote w:type="continuationSeparator" w:id="0">
    <w:p w14:paraId="54F06CBC" w14:textId="77777777" w:rsidR="009B4403" w:rsidRDefault="009B4403" w:rsidP="00011133">
      <w:pPr>
        <w:spacing w:after="0" w:line="240" w:lineRule="auto"/>
      </w:pPr>
      <w:r>
        <w:continuationSeparator/>
      </w:r>
    </w:p>
  </w:endnote>
  <w:endnote w:type="continuationNotice" w:id="1">
    <w:p w14:paraId="58773B2E" w14:textId="77777777" w:rsidR="009B4403" w:rsidRDefault="009B4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D6C" w14:textId="77777777" w:rsidR="009B4403" w:rsidRDefault="009B4403" w:rsidP="00011133">
      <w:pPr>
        <w:spacing w:after="0" w:line="240" w:lineRule="auto"/>
      </w:pPr>
      <w:r>
        <w:separator/>
      </w:r>
    </w:p>
  </w:footnote>
  <w:footnote w:type="continuationSeparator" w:id="0">
    <w:p w14:paraId="58B9135F" w14:textId="77777777" w:rsidR="009B4403" w:rsidRDefault="009B4403" w:rsidP="00011133">
      <w:pPr>
        <w:spacing w:after="0" w:line="240" w:lineRule="auto"/>
      </w:pPr>
      <w:r>
        <w:continuationSeparator/>
      </w:r>
    </w:p>
  </w:footnote>
  <w:footnote w:type="continuationNotice" w:id="1">
    <w:p w14:paraId="769428F0" w14:textId="77777777" w:rsidR="009B4403" w:rsidRDefault="009B4403">
      <w:pPr>
        <w:spacing w:after="0" w:line="240" w:lineRule="auto"/>
      </w:pPr>
    </w:p>
  </w:footnote>
  <w:footnote w:id="2">
    <w:p w14:paraId="7A55CBC3" w14:textId="7E81D86D" w:rsidR="00DB762F" w:rsidRPr="00DB762F" w:rsidRDefault="00DB762F">
      <w:pPr>
        <w:pStyle w:val="FootnoteText"/>
        <w:rPr>
          <w:sz w:val="18"/>
          <w:szCs w:val="18"/>
          <w:lang w:val="en-US"/>
        </w:rPr>
      </w:pPr>
      <w:r w:rsidRPr="00DB762F">
        <w:rPr>
          <w:rStyle w:val="FootnoteReference"/>
          <w:sz w:val="18"/>
          <w:szCs w:val="18"/>
        </w:rPr>
        <w:footnoteRef/>
      </w:r>
      <w:r w:rsidRPr="00DB762F">
        <w:rPr>
          <w:sz w:val="18"/>
          <w:szCs w:val="18"/>
        </w:rPr>
        <w:t xml:space="preserve"> </w:t>
      </w:r>
      <w:r w:rsidRPr="00DB762F">
        <w:rPr>
          <w:sz w:val="18"/>
          <w:szCs w:val="18"/>
        </w:rPr>
        <w:t>Luces, C. and Bodger, K. (2006). Economic burden of inflammatory bowel disease: A UK perspective. Expert Review of Pharmacoeconomics &amp; Outcomes Research. 6, 471-482.</w:t>
      </w:r>
    </w:p>
  </w:footnote>
  <w:footnote w:id="3">
    <w:p w14:paraId="28FD8E81" w14:textId="5483AE6C" w:rsidR="0005057F" w:rsidRPr="00204B61" w:rsidRDefault="0005057F">
      <w:pPr>
        <w:pStyle w:val="FootnoteText"/>
        <w:rPr>
          <w:sz w:val="18"/>
          <w:szCs w:val="18"/>
          <w:lang w:val="en-US"/>
        </w:rPr>
      </w:pPr>
      <w:r w:rsidRPr="00204B61">
        <w:rPr>
          <w:rStyle w:val="FootnoteReference"/>
          <w:sz w:val="18"/>
          <w:szCs w:val="18"/>
        </w:rPr>
        <w:footnoteRef/>
      </w:r>
      <w:r w:rsidRPr="00204B61">
        <w:rPr>
          <w:sz w:val="18"/>
          <w:szCs w:val="18"/>
        </w:rPr>
        <w:t xml:space="preserve"> </w:t>
      </w:r>
      <w:r w:rsidR="00204B61" w:rsidRPr="00204B61">
        <w:rPr>
          <w:sz w:val="18"/>
          <w:szCs w:val="18"/>
        </w:rPr>
        <w:t>Ghosh</w:t>
      </w:r>
      <w:r w:rsidR="00204B61">
        <w:rPr>
          <w:sz w:val="18"/>
          <w:szCs w:val="18"/>
        </w:rPr>
        <w:t>,</w:t>
      </w:r>
      <w:r w:rsidR="00204B61" w:rsidRPr="00204B61">
        <w:rPr>
          <w:sz w:val="18"/>
          <w:szCs w:val="18"/>
        </w:rPr>
        <w:t xml:space="preserve"> N</w:t>
      </w:r>
      <w:r w:rsidR="00DB762F">
        <w:rPr>
          <w:sz w:val="18"/>
          <w:szCs w:val="18"/>
        </w:rPr>
        <w:t xml:space="preserve">. and </w:t>
      </w:r>
      <w:r w:rsidR="00204B61" w:rsidRPr="00204B61">
        <w:rPr>
          <w:sz w:val="18"/>
          <w:szCs w:val="18"/>
        </w:rPr>
        <w:t>Premchand</w:t>
      </w:r>
      <w:r w:rsidR="00DB762F">
        <w:rPr>
          <w:sz w:val="18"/>
          <w:szCs w:val="18"/>
        </w:rPr>
        <w:t>,</w:t>
      </w:r>
      <w:r w:rsidR="00204B61" w:rsidRPr="00204B61">
        <w:rPr>
          <w:sz w:val="18"/>
          <w:szCs w:val="18"/>
        </w:rPr>
        <w:t xml:space="preserve"> P.</w:t>
      </w:r>
      <w:r w:rsidR="00DB762F">
        <w:rPr>
          <w:sz w:val="18"/>
          <w:szCs w:val="18"/>
        </w:rPr>
        <w:t xml:space="preserve"> (2015)</w:t>
      </w:r>
      <w:r w:rsidR="00204B61" w:rsidRPr="00204B61">
        <w:rPr>
          <w:sz w:val="18"/>
          <w:szCs w:val="18"/>
        </w:rPr>
        <w:t xml:space="preserve"> A UK cost of care model for inflammatory bowel disease. </w:t>
      </w:r>
      <w:r w:rsidR="00204B61" w:rsidRPr="00DB762F">
        <w:rPr>
          <w:i/>
          <w:iCs/>
          <w:sz w:val="18"/>
          <w:szCs w:val="18"/>
        </w:rPr>
        <w:t>Frontline Gastroenterol</w:t>
      </w:r>
      <w:r w:rsidR="00DB762F">
        <w:rPr>
          <w:sz w:val="18"/>
          <w:szCs w:val="18"/>
        </w:rPr>
        <w:t xml:space="preserve">. </w:t>
      </w:r>
      <w:r w:rsidR="00204B61" w:rsidRPr="00DB762F">
        <w:rPr>
          <w:b/>
          <w:bCs/>
          <w:sz w:val="18"/>
          <w:szCs w:val="18"/>
        </w:rPr>
        <w:t>6</w:t>
      </w:r>
      <w:r w:rsidR="00DB762F">
        <w:rPr>
          <w:sz w:val="18"/>
          <w:szCs w:val="18"/>
        </w:rPr>
        <w:t xml:space="preserve"> </w:t>
      </w:r>
      <w:r w:rsidR="00204B61" w:rsidRPr="00204B61">
        <w:rPr>
          <w:sz w:val="18"/>
          <w:szCs w:val="18"/>
        </w:rPr>
        <w:t>(3)</w:t>
      </w:r>
      <w:r w:rsidR="00DB762F">
        <w:rPr>
          <w:sz w:val="18"/>
          <w:szCs w:val="18"/>
        </w:rPr>
        <w:t xml:space="preserve">, </w:t>
      </w:r>
      <w:r w:rsidR="00204B61" w:rsidRPr="00204B61">
        <w:rPr>
          <w:sz w:val="18"/>
          <w:szCs w:val="18"/>
        </w:rPr>
        <w:t>169-174.</w:t>
      </w:r>
    </w:p>
  </w:footnote>
  <w:footnote w:id="4">
    <w:p w14:paraId="7A94F494" w14:textId="62F4175C" w:rsidR="00444A6A" w:rsidRPr="00444A6A" w:rsidRDefault="00444A6A">
      <w:pPr>
        <w:pStyle w:val="FootnoteText"/>
        <w:rPr>
          <w:sz w:val="18"/>
          <w:szCs w:val="18"/>
          <w:lang w:val="en-US"/>
        </w:rPr>
      </w:pPr>
      <w:r w:rsidRPr="00444A6A">
        <w:rPr>
          <w:rStyle w:val="FootnoteReference"/>
          <w:sz w:val="18"/>
          <w:szCs w:val="18"/>
        </w:rPr>
        <w:footnoteRef/>
      </w:r>
      <w:r w:rsidRPr="00444A6A">
        <w:rPr>
          <w:sz w:val="18"/>
          <w:szCs w:val="18"/>
        </w:rPr>
        <w:t xml:space="preserve"> </w:t>
      </w:r>
      <w:r w:rsidRPr="00444A6A">
        <w:rPr>
          <w:sz w:val="18"/>
          <w:szCs w:val="18"/>
        </w:rPr>
        <w:t>IBD UK</w:t>
      </w:r>
      <w:r>
        <w:rPr>
          <w:sz w:val="18"/>
          <w:szCs w:val="18"/>
        </w:rPr>
        <w:t>. (</w:t>
      </w:r>
      <w:r w:rsidRPr="00444A6A">
        <w:rPr>
          <w:sz w:val="18"/>
          <w:szCs w:val="18"/>
        </w:rPr>
        <w:t>2021</w:t>
      </w:r>
      <w:r>
        <w:rPr>
          <w:sz w:val="18"/>
          <w:szCs w:val="18"/>
        </w:rPr>
        <w:t xml:space="preserve">). </w:t>
      </w:r>
      <w:r w:rsidRPr="00444A6A">
        <w:rPr>
          <w:i/>
          <w:iCs/>
          <w:sz w:val="18"/>
          <w:szCs w:val="18"/>
        </w:rPr>
        <w:t>Crohn’s and Colitis Care in the UK: The Hidden Cost and a Vision for Change</w:t>
      </w:r>
      <w:r>
        <w:rPr>
          <w:sz w:val="18"/>
          <w:szCs w:val="18"/>
        </w:rPr>
        <w:t>.</w:t>
      </w:r>
      <w:r w:rsidR="00870D8D" w:rsidRPr="00870D8D">
        <w:t xml:space="preserve"> </w:t>
      </w:r>
      <w:hyperlink r:id="rId1" w:history="1">
        <w:r w:rsidR="00870D8D" w:rsidRPr="00870D8D">
          <w:rPr>
            <w:rStyle w:val="Hyperlink"/>
            <w:sz w:val="18"/>
            <w:szCs w:val="18"/>
          </w:rPr>
          <w:t>CROJ8096-IBD-National-Report-WEB-210427-2.pdf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90186"/>
    <w:multiLevelType w:val="hybridMultilevel"/>
    <w:tmpl w:val="1B66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502F7"/>
    <w:multiLevelType w:val="hybridMultilevel"/>
    <w:tmpl w:val="8A56AD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2326383">
    <w:abstractNumId w:val="0"/>
  </w:num>
  <w:num w:numId="2" w16cid:durableId="177972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33"/>
    <w:rsid w:val="00011133"/>
    <w:rsid w:val="00022034"/>
    <w:rsid w:val="000237CB"/>
    <w:rsid w:val="00023E4F"/>
    <w:rsid w:val="0005057F"/>
    <w:rsid w:val="00056AEC"/>
    <w:rsid w:val="00095FB2"/>
    <w:rsid w:val="000B1125"/>
    <w:rsid w:val="000C1B9D"/>
    <w:rsid w:val="000C6470"/>
    <w:rsid w:val="00154782"/>
    <w:rsid w:val="00174515"/>
    <w:rsid w:val="0018406A"/>
    <w:rsid w:val="001B7F8C"/>
    <w:rsid w:val="001C1A88"/>
    <w:rsid w:val="001D2C6A"/>
    <w:rsid w:val="001F438F"/>
    <w:rsid w:val="00204B61"/>
    <w:rsid w:val="00220C2C"/>
    <w:rsid w:val="003901B1"/>
    <w:rsid w:val="003E7894"/>
    <w:rsid w:val="0041502E"/>
    <w:rsid w:val="00442863"/>
    <w:rsid w:val="00444A6A"/>
    <w:rsid w:val="004C7949"/>
    <w:rsid w:val="004E0945"/>
    <w:rsid w:val="004E13B0"/>
    <w:rsid w:val="005458E6"/>
    <w:rsid w:val="005D4CBA"/>
    <w:rsid w:val="005E6D4C"/>
    <w:rsid w:val="005F787D"/>
    <w:rsid w:val="006A3C71"/>
    <w:rsid w:val="006A587D"/>
    <w:rsid w:val="006B352B"/>
    <w:rsid w:val="006F086F"/>
    <w:rsid w:val="006F216B"/>
    <w:rsid w:val="00732B6C"/>
    <w:rsid w:val="007573E3"/>
    <w:rsid w:val="007758B0"/>
    <w:rsid w:val="007872AE"/>
    <w:rsid w:val="00806318"/>
    <w:rsid w:val="00811F07"/>
    <w:rsid w:val="00834F3A"/>
    <w:rsid w:val="00854FDE"/>
    <w:rsid w:val="00870AFE"/>
    <w:rsid w:val="00870D8D"/>
    <w:rsid w:val="008E1976"/>
    <w:rsid w:val="0099200B"/>
    <w:rsid w:val="009A6105"/>
    <w:rsid w:val="009B4403"/>
    <w:rsid w:val="009C27EB"/>
    <w:rsid w:val="00A16530"/>
    <w:rsid w:val="00A25561"/>
    <w:rsid w:val="00A42BEA"/>
    <w:rsid w:val="00A65868"/>
    <w:rsid w:val="00A90F26"/>
    <w:rsid w:val="00AA45EF"/>
    <w:rsid w:val="00B25498"/>
    <w:rsid w:val="00B4586F"/>
    <w:rsid w:val="00B70B78"/>
    <w:rsid w:val="00B75994"/>
    <w:rsid w:val="00BC78F3"/>
    <w:rsid w:val="00D20EC9"/>
    <w:rsid w:val="00D21EBB"/>
    <w:rsid w:val="00D24495"/>
    <w:rsid w:val="00D269E3"/>
    <w:rsid w:val="00DB762F"/>
    <w:rsid w:val="00DD4DAD"/>
    <w:rsid w:val="00E04042"/>
    <w:rsid w:val="00E30124"/>
    <w:rsid w:val="00EB5B7B"/>
    <w:rsid w:val="00EE1E6A"/>
    <w:rsid w:val="00EE5CB8"/>
    <w:rsid w:val="00F15940"/>
    <w:rsid w:val="00F32E2D"/>
    <w:rsid w:val="00F96B19"/>
    <w:rsid w:val="00FC1226"/>
    <w:rsid w:val="0653B8DA"/>
    <w:rsid w:val="06D33CB9"/>
    <w:rsid w:val="0747E1AB"/>
    <w:rsid w:val="08137EC3"/>
    <w:rsid w:val="0E9AA0A4"/>
    <w:rsid w:val="1300F4C1"/>
    <w:rsid w:val="13137F4B"/>
    <w:rsid w:val="13E5FD08"/>
    <w:rsid w:val="16389583"/>
    <w:rsid w:val="1DED4303"/>
    <w:rsid w:val="201FB037"/>
    <w:rsid w:val="227E54CD"/>
    <w:rsid w:val="23B6A8B4"/>
    <w:rsid w:val="23FCD088"/>
    <w:rsid w:val="26D22C58"/>
    <w:rsid w:val="27324446"/>
    <w:rsid w:val="2AC5B344"/>
    <w:rsid w:val="316AF6E3"/>
    <w:rsid w:val="33B3A421"/>
    <w:rsid w:val="3858BBBB"/>
    <w:rsid w:val="3B8BEE43"/>
    <w:rsid w:val="40490B7C"/>
    <w:rsid w:val="4178E21C"/>
    <w:rsid w:val="465729A4"/>
    <w:rsid w:val="469465AC"/>
    <w:rsid w:val="484E9281"/>
    <w:rsid w:val="4938BC13"/>
    <w:rsid w:val="49C70DF5"/>
    <w:rsid w:val="4FC0D5EA"/>
    <w:rsid w:val="50590D99"/>
    <w:rsid w:val="554A5833"/>
    <w:rsid w:val="571F9402"/>
    <w:rsid w:val="58BB6463"/>
    <w:rsid w:val="5E695617"/>
    <w:rsid w:val="5F0498D1"/>
    <w:rsid w:val="60595942"/>
    <w:rsid w:val="60EECA4A"/>
    <w:rsid w:val="644E0E68"/>
    <w:rsid w:val="67370E30"/>
    <w:rsid w:val="68FC1FE8"/>
    <w:rsid w:val="69E7132B"/>
    <w:rsid w:val="6D8B7E5A"/>
    <w:rsid w:val="706BC22E"/>
    <w:rsid w:val="781786FF"/>
    <w:rsid w:val="7ADB9C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A852"/>
  <w15:chartTrackingRefBased/>
  <w15:docId w15:val="{14319BC4-A985-414D-BF6D-2C710E3A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33"/>
    <w:rPr>
      <w:rFonts w:ascii="Trebuchet MS" w:hAnsi="Trebuchet M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33"/>
    <w:pPr>
      <w:ind w:left="720"/>
      <w:contextualSpacing/>
    </w:pPr>
  </w:style>
  <w:style w:type="character" w:styleId="CommentReference">
    <w:name w:val="annotation reference"/>
    <w:basedOn w:val="DefaultParagraphFont"/>
    <w:uiPriority w:val="99"/>
    <w:semiHidden/>
    <w:unhideWhenUsed/>
    <w:rsid w:val="00011133"/>
    <w:rPr>
      <w:sz w:val="16"/>
      <w:szCs w:val="16"/>
    </w:rPr>
  </w:style>
  <w:style w:type="paragraph" w:styleId="CommentText">
    <w:name w:val="annotation text"/>
    <w:basedOn w:val="Normal"/>
    <w:link w:val="CommentTextChar"/>
    <w:uiPriority w:val="99"/>
    <w:unhideWhenUsed/>
    <w:rsid w:val="00011133"/>
    <w:pPr>
      <w:spacing w:line="240" w:lineRule="auto"/>
    </w:pPr>
    <w:rPr>
      <w:sz w:val="20"/>
      <w:szCs w:val="20"/>
    </w:rPr>
  </w:style>
  <w:style w:type="character" w:customStyle="1" w:styleId="CommentTextChar">
    <w:name w:val="Comment Text Char"/>
    <w:basedOn w:val="DefaultParagraphFont"/>
    <w:link w:val="CommentText"/>
    <w:uiPriority w:val="99"/>
    <w:rsid w:val="00011133"/>
    <w:rPr>
      <w:rFonts w:ascii="Trebuchet MS" w:hAnsi="Trebuchet MS"/>
      <w:kern w:val="0"/>
      <w:sz w:val="20"/>
      <w:szCs w:val="20"/>
      <w14:ligatures w14:val="none"/>
    </w:rPr>
  </w:style>
  <w:style w:type="paragraph" w:customStyle="1" w:styleId="paragraph">
    <w:name w:val="paragraph"/>
    <w:basedOn w:val="Normal"/>
    <w:rsid w:val="00011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011133"/>
    <w:rPr>
      <w:color w:val="2B579A"/>
      <w:shd w:val="clear" w:color="auto" w:fill="E1DFDD"/>
    </w:rPr>
  </w:style>
  <w:style w:type="paragraph" w:styleId="EndnoteText">
    <w:name w:val="endnote text"/>
    <w:basedOn w:val="Normal"/>
    <w:link w:val="EndnoteTextChar"/>
    <w:uiPriority w:val="99"/>
    <w:unhideWhenUsed/>
    <w:rsid w:val="00011133"/>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011133"/>
    <w:rPr>
      <w:kern w:val="0"/>
      <w:sz w:val="20"/>
      <w:szCs w:val="20"/>
      <w14:ligatures w14:val="none"/>
    </w:rPr>
  </w:style>
  <w:style w:type="character" w:styleId="EndnoteReference">
    <w:name w:val="endnote reference"/>
    <w:basedOn w:val="DefaultParagraphFont"/>
    <w:uiPriority w:val="99"/>
    <w:semiHidden/>
    <w:unhideWhenUsed/>
    <w:rsid w:val="00011133"/>
    <w:rPr>
      <w:vertAlign w:val="superscript"/>
    </w:rPr>
  </w:style>
  <w:style w:type="paragraph" w:styleId="Revision">
    <w:name w:val="Revision"/>
    <w:hidden/>
    <w:uiPriority w:val="99"/>
    <w:semiHidden/>
    <w:rsid w:val="009C27EB"/>
    <w:pPr>
      <w:spacing w:after="0" w:line="240" w:lineRule="auto"/>
    </w:pPr>
    <w:rPr>
      <w:rFonts w:ascii="Trebuchet MS" w:hAnsi="Trebuchet MS"/>
      <w:kern w:val="0"/>
      <w14:ligatures w14:val="none"/>
    </w:rPr>
  </w:style>
  <w:style w:type="paragraph" w:styleId="CommentSubject">
    <w:name w:val="annotation subject"/>
    <w:basedOn w:val="CommentText"/>
    <w:next w:val="CommentText"/>
    <w:link w:val="CommentSubjectChar"/>
    <w:uiPriority w:val="99"/>
    <w:semiHidden/>
    <w:unhideWhenUsed/>
    <w:rsid w:val="009C27EB"/>
    <w:rPr>
      <w:b/>
      <w:bCs/>
    </w:rPr>
  </w:style>
  <w:style w:type="character" w:customStyle="1" w:styleId="CommentSubjectChar">
    <w:name w:val="Comment Subject Char"/>
    <w:basedOn w:val="CommentTextChar"/>
    <w:link w:val="CommentSubject"/>
    <w:uiPriority w:val="99"/>
    <w:semiHidden/>
    <w:rsid w:val="009C27EB"/>
    <w:rPr>
      <w:rFonts w:ascii="Trebuchet MS" w:hAnsi="Trebuchet MS"/>
      <w:b/>
      <w:bCs/>
      <w:kern w:val="0"/>
      <w:sz w:val="20"/>
      <w:szCs w:val="20"/>
      <w14:ligatures w14:val="none"/>
    </w:rPr>
  </w:style>
  <w:style w:type="paragraph" w:styleId="Header">
    <w:name w:val="header"/>
    <w:basedOn w:val="Normal"/>
    <w:link w:val="HeaderChar"/>
    <w:uiPriority w:val="99"/>
    <w:semiHidden/>
    <w:unhideWhenUsed/>
    <w:rsid w:val="007872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72AE"/>
    <w:rPr>
      <w:rFonts w:ascii="Trebuchet MS" w:hAnsi="Trebuchet MS"/>
      <w:kern w:val="0"/>
      <w14:ligatures w14:val="none"/>
    </w:rPr>
  </w:style>
  <w:style w:type="paragraph" w:styleId="Footer">
    <w:name w:val="footer"/>
    <w:basedOn w:val="Normal"/>
    <w:link w:val="FooterChar"/>
    <w:uiPriority w:val="99"/>
    <w:semiHidden/>
    <w:unhideWhenUsed/>
    <w:rsid w:val="007872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72AE"/>
    <w:rPr>
      <w:rFonts w:ascii="Trebuchet MS" w:hAnsi="Trebuchet MS"/>
      <w:kern w:val="0"/>
      <w14:ligatures w14:val="none"/>
    </w:rPr>
  </w:style>
  <w:style w:type="character" w:styleId="Hyperlink">
    <w:name w:val="Hyperlink"/>
    <w:basedOn w:val="DefaultParagraphFont"/>
    <w:uiPriority w:val="99"/>
    <w:unhideWhenUsed/>
    <w:rsid w:val="007872AE"/>
    <w:rPr>
      <w:color w:val="0563C1" w:themeColor="hyperlink"/>
      <w:u w:val="single"/>
    </w:rPr>
  </w:style>
  <w:style w:type="character" w:styleId="UnresolvedMention">
    <w:name w:val="Unresolved Mention"/>
    <w:basedOn w:val="DefaultParagraphFont"/>
    <w:uiPriority w:val="99"/>
    <w:semiHidden/>
    <w:unhideWhenUsed/>
    <w:rsid w:val="007872AE"/>
    <w:rPr>
      <w:color w:val="605E5C"/>
      <w:shd w:val="clear" w:color="auto" w:fill="E1DFDD"/>
    </w:rPr>
  </w:style>
  <w:style w:type="paragraph" w:styleId="FootnoteText">
    <w:name w:val="footnote text"/>
    <w:basedOn w:val="Normal"/>
    <w:link w:val="FootnoteTextChar"/>
    <w:uiPriority w:val="99"/>
    <w:semiHidden/>
    <w:unhideWhenUsed/>
    <w:rsid w:val="00050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57F"/>
    <w:rPr>
      <w:rFonts w:ascii="Trebuchet MS" w:hAnsi="Trebuchet MS"/>
      <w:kern w:val="0"/>
      <w:sz w:val="20"/>
      <w:szCs w:val="20"/>
      <w14:ligatures w14:val="none"/>
    </w:rPr>
  </w:style>
  <w:style w:type="character" w:styleId="FootnoteReference">
    <w:name w:val="footnote reference"/>
    <w:basedOn w:val="DefaultParagraphFont"/>
    <w:uiPriority w:val="99"/>
    <w:semiHidden/>
    <w:unhideWhenUsed/>
    <w:rsid w:val="00050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3.eu-west-2.amazonaws.com/files.ibduk.org/documents/CROJ8096-IBD-National-Report-WEB-210427-2.pdf" TargetMode="External"/></Relationships>
</file>

<file path=word/documenttasks/documenttasks1.xml><?xml version="1.0" encoding="utf-8"?>
<t:Tasks xmlns:t="http://schemas.microsoft.com/office/tasks/2019/documenttasks" xmlns:oel="http://schemas.microsoft.com/office/2019/extlst">
  <t:Task id="{36257183-EAEA-44C9-89E4-1913789BAC41}">
    <t:Anchor>
      <t:Comment id="658000909"/>
    </t:Anchor>
    <t:History>
      <t:Event id="{A092C006-66A0-4FB7-B20A-153226B85EC0}" time="2023-01-11T15:50:16.588Z">
        <t:Attribution userId="S::burcu.borysik@crohnsandcolitis.org.uk::1f5d9f0d-e7ec-45d6-93c5-753d2dbfd915" userProvider="AD" userName="Burcu Borysik"/>
        <t:Anchor>
          <t:Comment id="1521423893"/>
        </t:Anchor>
        <t:Create/>
      </t:Event>
      <t:Event id="{FF4C993D-1D61-46FB-B41C-D2DC0F8BF543}" time="2023-01-11T15:50:16.588Z">
        <t:Attribution userId="S::burcu.borysik@crohnsandcolitis.org.uk::1f5d9f0d-e7ec-45d6-93c5-753d2dbfd915" userProvider="AD" userName="Burcu Borysik"/>
        <t:Anchor>
          <t:Comment id="1521423893"/>
        </t:Anchor>
        <t:Assign userId="S::rachel.ainley@crohnsandcolitis.org.uk::e7c72e82-4770-45fc-87ef-f9d31158c330" userProvider="AD" userName="Rachel Ainley"/>
      </t:Event>
      <t:Event id="{FB73B013-D239-401C-94BA-F7551C05E3EB}" time="2023-01-11T15:50:16.588Z">
        <t:Attribution userId="S::burcu.borysik@crohnsandcolitis.org.uk::1f5d9f0d-e7ec-45d6-93c5-753d2dbfd915" userProvider="AD" userName="Burcu Borysik"/>
        <t:Anchor>
          <t:Comment id="1521423893"/>
        </t:Anchor>
        <t:SetTitle title="I am happy with the new wording if you are? @Rachel Ainl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rleeGarraway xmlns="c32f77d7-36e9-41ec-889e-51d587f08354">false</CharleeGarraway>
    <Image xmlns="c32f77d7-36e9-41ec-889e-51d587f08354" xsi:nil="true"/>
    <lcf76f155ced4ddcb4097134ff3c332f xmlns="c32f77d7-36e9-41ec-889e-51d587f08354">
      <Terms xmlns="http://schemas.microsoft.com/office/infopath/2007/PartnerControls"/>
    </lcf76f155ced4ddcb4097134ff3c332f>
    <Lookup xmlns="c32f77d7-36e9-41ec-889e-51d587f08354" xsi:nil="true"/>
    <TaxCatchAll xmlns="7736e699-1ad2-4054-a1a6-507a1deec3fe" xsi:nil="true"/>
    <SharedWithUsers xmlns="7736e699-1ad2-4054-a1a6-507a1deec3fe">
      <UserInfo>
        <DisplayName>Rachel Ainley</DisplayName>
        <AccountId>833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9" ma:contentTypeDescription="Create a new document." ma:contentTypeScope="" ma:versionID="7f136d86016242e7a606a408bbb131b1">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f639a547b3b0cf0973c4934e42e8055f"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3275-F64C-40D6-81F5-4A2691EDC740}">
  <ds:schemaRefs>
    <ds:schemaRef ds:uri="http://schemas.microsoft.com/office/2006/metadata/properties"/>
    <ds:schemaRef ds:uri="http://schemas.microsoft.com/office/infopath/2007/PartnerControls"/>
    <ds:schemaRef ds:uri="c32f77d7-36e9-41ec-889e-51d587f08354"/>
    <ds:schemaRef ds:uri="7736e699-1ad2-4054-a1a6-507a1deec3fe"/>
  </ds:schemaRefs>
</ds:datastoreItem>
</file>

<file path=customXml/itemProps2.xml><?xml version="1.0" encoding="utf-8"?>
<ds:datastoreItem xmlns:ds="http://schemas.openxmlformats.org/officeDocument/2006/customXml" ds:itemID="{F8D2CB38-D357-4DFE-8BC7-CF3AEBCD0135}">
  <ds:schemaRefs>
    <ds:schemaRef ds:uri="http://schemas.microsoft.com/sharepoint/v3/contenttype/forms"/>
  </ds:schemaRefs>
</ds:datastoreItem>
</file>

<file path=customXml/itemProps3.xml><?xml version="1.0" encoding="utf-8"?>
<ds:datastoreItem xmlns:ds="http://schemas.openxmlformats.org/officeDocument/2006/customXml" ds:itemID="{10963DDB-B327-4348-85B3-778378FB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6CF3D-A2B6-4187-942C-87642988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Deptford</dc:creator>
  <cp:keywords/>
  <dc:description/>
  <cp:lastModifiedBy>Amy Deptford</cp:lastModifiedBy>
  <cp:revision>51</cp:revision>
  <dcterms:created xsi:type="dcterms:W3CDTF">2022-11-23T12:56:00Z</dcterms:created>
  <dcterms:modified xsi:type="dcterms:W3CDTF">2023-01-17T16:46:00Z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y fmtid="{D5CDD505-2E9C-101B-9397-08002B2CF9AE}" pid="3" name="MediaServiceImageTags">
    <vt:lpwstr/>
  </property>
</Properties>
</file>